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113E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72" w:line="640" w:lineRule="exact"/>
        <w:ind w:left="824" w:hanging="824" w:hangingChars="200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14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4"/>
          <w:sz w:val="44"/>
          <w:szCs w:val="44"/>
          <w:lang w:val="en-US" w:eastAsia="zh-CN"/>
        </w:rPr>
        <w:t>鄂托克前旗乡村振兴事业发展中心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4"/>
          <w:sz w:val="44"/>
          <w:szCs w:val="44"/>
          <w:lang w:eastAsia="en-US"/>
        </w:rPr>
        <w:t>关于分配2026年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4"/>
          <w:sz w:val="44"/>
          <w:szCs w:val="44"/>
          <w:lang w:val="en-US" w:eastAsia="zh-CN"/>
        </w:rPr>
        <w:t>市本级财政常态化帮扶资金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4"/>
          <w:sz w:val="44"/>
          <w:szCs w:val="44"/>
          <w:lang w:val="en-US" w:eastAsia="en-US"/>
        </w:rPr>
        <w:t>的通知</w:t>
      </w:r>
    </w:p>
    <w:p w14:paraId="769C237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据中央、自治区及市级财政常态化帮扶资金管理办法的规定，结合我旗常态化帮扶实际情况，经旗委农村牧区工作领导小组会议研究决定，全面实施公示公开制度，接受社会和群众监督，现将</w:t>
      </w:r>
      <w:r>
        <w:rPr>
          <w:rFonts w:ascii="仿宋" w:hAnsi="仿宋" w:eastAsia="仿宋" w:cs="仿宋"/>
          <w:spacing w:val="8"/>
          <w:sz w:val="32"/>
          <w:szCs w:val="32"/>
        </w:rPr>
        <w:t>2026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年市本级财政常态化帮扶资金共计1054元，具体分配如下：</w:t>
      </w:r>
    </w:p>
    <w:tbl>
      <w:tblPr>
        <w:tblStyle w:val="4"/>
        <w:tblW w:w="91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6172"/>
        <w:gridCol w:w="2081"/>
      </w:tblGrid>
      <w:tr w14:paraId="43A22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10BDC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6172" w:type="dxa"/>
            <w:vAlign w:val="center"/>
          </w:tcPr>
          <w:p w14:paraId="086D8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项目名称</w:t>
            </w:r>
          </w:p>
        </w:tc>
        <w:tc>
          <w:tcPr>
            <w:tcW w:w="2081" w:type="dxa"/>
            <w:vAlign w:val="center"/>
          </w:tcPr>
          <w:p w14:paraId="747D7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金额</w:t>
            </w:r>
          </w:p>
        </w:tc>
      </w:tr>
      <w:tr w14:paraId="69ED0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7B7A7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_GB2312" w:eastAsia="仿宋" w:cs="仿宋_GB2312"/>
                <w:i w:val="0"/>
                <w:iCs w:val="0"/>
                <w:caps w:val="0"/>
                <w:color w:val="000000"/>
                <w:spacing w:val="0"/>
                <w:kern w:val="0"/>
                <w:sz w:val="31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_GB2312" w:eastAsia="仿宋" w:cs="仿宋_GB2312"/>
                <w:i w:val="0"/>
                <w:iCs w:val="0"/>
                <w:caps w:val="0"/>
                <w:color w:val="000000"/>
                <w:spacing w:val="0"/>
                <w:kern w:val="0"/>
                <w:sz w:val="31"/>
                <w:szCs w:val="32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6172" w:type="dxa"/>
            <w:vAlign w:val="center"/>
          </w:tcPr>
          <w:p w14:paraId="31CD2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_GB2312" w:eastAsia="仿宋" w:cs="仿宋_GB2312"/>
                <w:i w:val="0"/>
                <w:iCs w:val="0"/>
                <w:caps w:val="0"/>
                <w:color w:val="000000"/>
                <w:spacing w:val="0"/>
                <w:kern w:val="0"/>
                <w:sz w:val="31"/>
                <w:szCs w:val="32"/>
                <w:vertAlign w:val="baseline"/>
                <w:lang w:val="en-US" w:eastAsia="zh-CN" w:bidi="ar"/>
              </w:rPr>
            </w:pPr>
            <w:r>
              <w:rPr>
                <w:rFonts w:ascii="仿宋" w:hAnsi="仿宋" w:eastAsia="仿宋" w:cs="仿宋"/>
                <w:spacing w:val="-10"/>
                <w:sz w:val="32"/>
                <w:szCs w:val="32"/>
              </w:rPr>
              <w:t>2026年市级项目管理费</w:t>
            </w:r>
          </w:p>
        </w:tc>
        <w:tc>
          <w:tcPr>
            <w:tcW w:w="2081" w:type="dxa"/>
            <w:vAlign w:val="center"/>
          </w:tcPr>
          <w:p w14:paraId="58D63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_GB2312" w:eastAsia="仿宋" w:cs="仿宋_GB2312"/>
                <w:i w:val="0"/>
                <w:iCs w:val="0"/>
                <w:caps w:val="0"/>
                <w:color w:val="000000"/>
                <w:spacing w:val="0"/>
                <w:kern w:val="0"/>
                <w:sz w:val="31"/>
                <w:szCs w:val="32"/>
                <w:vertAlign w:val="baseline"/>
                <w:lang w:val="en-US" w:eastAsia="zh-CN" w:bidi="ar"/>
              </w:rPr>
            </w:pPr>
            <w:r>
              <w:rPr>
                <w:rFonts w:ascii="仿宋" w:hAnsi="仿宋" w:eastAsia="仿宋" w:cs="仿宋"/>
                <w:spacing w:val="1"/>
                <w:sz w:val="32"/>
                <w:szCs w:val="32"/>
              </w:rPr>
              <w:t>21.08</w:t>
            </w:r>
            <w:r>
              <w:rPr>
                <w:rFonts w:ascii="仿宋" w:hAnsi="仿宋" w:eastAsia="仿宋" w:cs="仿宋"/>
                <w:spacing w:val="11"/>
                <w:sz w:val="31"/>
                <w:szCs w:val="31"/>
              </w:rPr>
              <w:t>万元</w:t>
            </w:r>
          </w:p>
        </w:tc>
      </w:tr>
      <w:tr w14:paraId="02024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1" w:type="dxa"/>
            <w:vAlign w:val="center"/>
          </w:tcPr>
          <w:p w14:paraId="047BD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_GB2312" w:eastAsia="仿宋" w:cs="仿宋_GB2312"/>
                <w:i w:val="0"/>
                <w:iCs w:val="0"/>
                <w:caps w:val="0"/>
                <w:color w:val="000000"/>
                <w:spacing w:val="0"/>
                <w:kern w:val="0"/>
                <w:sz w:val="31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_GB2312" w:eastAsia="仿宋" w:cs="仿宋_GB2312"/>
                <w:i w:val="0"/>
                <w:iCs w:val="0"/>
                <w:caps w:val="0"/>
                <w:color w:val="000000"/>
                <w:spacing w:val="0"/>
                <w:kern w:val="0"/>
                <w:sz w:val="31"/>
                <w:szCs w:val="32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6172" w:type="dxa"/>
            <w:vAlign w:val="center"/>
          </w:tcPr>
          <w:p w14:paraId="42F9D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_GB2312" w:eastAsia="仿宋" w:cs="仿宋_GB2312"/>
                <w:i w:val="0"/>
                <w:iCs w:val="0"/>
                <w:caps w:val="0"/>
                <w:color w:val="000000"/>
                <w:spacing w:val="0"/>
                <w:kern w:val="0"/>
                <w:sz w:val="31"/>
                <w:szCs w:val="32"/>
                <w:vertAlign w:val="baseline"/>
                <w:lang w:val="en-US" w:eastAsia="zh-CN" w:bidi="ar"/>
              </w:rPr>
            </w:pPr>
            <w:r>
              <w:rPr>
                <w:rFonts w:ascii="仿宋" w:hAnsi="仿宋" w:eastAsia="仿宋" w:cs="仿宋"/>
                <w:spacing w:val="9"/>
                <w:sz w:val="31"/>
                <w:szCs w:val="31"/>
              </w:rPr>
              <w:t>鄂托克前旗上</w:t>
            </w:r>
            <w:r>
              <w:rPr>
                <w:rFonts w:ascii="仿宋" w:hAnsi="仿宋" w:eastAsia="仿宋" w:cs="仿宋"/>
                <w:spacing w:val="-8"/>
                <w:sz w:val="31"/>
                <w:szCs w:val="31"/>
              </w:rPr>
              <w:t>海庙春沐源智慧设施农业项目</w:t>
            </w:r>
          </w:p>
        </w:tc>
        <w:tc>
          <w:tcPr>
            <w:tcW w:w="2081" w:type="dxa"/>
            <w:vAlign w:val="center"/>
          </w:tcPr>
          <w:p w14:paraId="1EA3A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_GB2312" w:eastAsia="仿宋" w:cs="仿宋_GB2312"/>
                <w:i w:val="0"/>
                <w:iCs w:val="0"/>
                <w:caps w:val="0"/>
                <w:color w:val="000000"/>
                <w:spacing w:val="0"/>
                <w:kern w:val="0"/>
                <w:sz w:val="31"/>
                <w:szCs w:val="32"/>
                <w:vertAlign w:val="baseline"/>
                <w:lang w:val="en-US" w:eastAsia="zh-CN" w:bidi="ar"/>
              </w:rPr>
            </w:pPr>
            <w:r>
              <w:rPr>
                <w:rFonts w:ascii="仿宋" w:hAnsi="仿宋" w:eastAsia="仿宋" w:cs="仿宋"/>
                <w:spacing w:val="10"/>
                <w:sz w:val="31"/>
                <w:szCs w:val="31"/>
              </w:rPr>
              <w:t>1032.92</w:t>
            </w:r>
            <w:r>
              <w:rPr>
                <w:rFonts w:hint="eastAsia" w:ascii="仿宋" w:hAnsi="仿宋" w:eastAsia="仿宋" w:cs="仿宋"/>
                <w:spacing w:val="10"/>
                <w:sz w:val="31"/>
                <w:szCs w:val="31"/>
                <w:lang w:val="en-US" w:eastAsia="zh-CN"/>
              </w:rPr>
              <w:t>万元</w:t>
            </w:r>
          </w:p>
        </w:tc>
      </w:tr>
    </w:tbl>
    <w:p w14:paraId="61EEAAF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公告日期为2026年7月23日—2028年7月23日</w:t>
      </w:r>
    </w:p>
    <w:p w14:paraId="19D764D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640" w:right="0" w:hanging="640" w:hanging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监督举报电话：0477-762648（鄂托克前旗乡村振兴事业发展中心办公室）</w:t>
      </w:r>
    </w:p>
    <w:p w14:paraId="1ECE8C8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638" w:leftChars="304" w:right="0" w:firstLine="0" w:firstLineChars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通讯地址：鄂托克前旗敖勒召其镇新区大街（农牧和水利局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4楼）邮箱：eqqfpb@sina.com</w:t>
      </w:r>
    </w:p>
    <w:p w14:paraId="6362D7C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 </w:t>
      </w:r>
    </w:p>
    <w:p w14:paraId="1A6986B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 w14:paraId="55EA064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                    鄂托克前旗乡村振兴事业发展中心</w:t>
      </w:r>
    </w:p>
    <w:p w14:paraId="2AEF294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                   2026年7月23日 </w:t>
      </w:r>
    </w:p>
    <w:p w14:paraId="470A023D"/>
    <w:sectPr>
      <w:pgSz w:w="11906" w:h="16838"/>
      <w:pgMar w:top="2098" w:right="1587" w:bottom="198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467A96"/>
    <w:rsid w:val="041F434C"/>
    <w:rsid w:val="07C5140B"/>
    <w:rsid w:val="08B50966"/>
    <w:rsid w:val="0C6D3E1F"/>
    <w:rsid w:val="0DF93BBD"/>
    <w:rsid w:val="0E8059A2"/>
    <w:rsid w:val="10DE709A"/>
    <w:rsid w:val="11BA3663"/>
    <w:rsid w:val="142200B2"/>
    <w:rsid w:val="15BC2477"/>
    <w:rsid w:val="1B940E4B"/>
    <w:rsid w:val="1EC57AEB"/>
    <w:rsid w:val="23C82C03"/>
    <w:rsid w:val="25BF5294"/>
    <w:rsid w:val="25CE1002"/>
    <w:rsid w:val="27DD7C53"/>
    <w:rsid w:val="29FC13BA"/>
    <w:rsid w:val="2B11341E"/>
    <w:rsid w:val="2D281971"/>
    <w:rsid w:val="2ED04F6D"/>
    <w:rsid w:val="30FE6CCF"/>
    <w:rsid w:val="326B66F7"/>
    <w:rsid w:val="352C5D76"/>
    <w:rsid w:val="37265173"/>
    <w:rsid w:val="37312C43"/>
    <w:rsid w:val="37B124ED"/>
    <w:rsid w:val="381B3983"/>
    <w:rsid w:val="39B23042"/>
    <w:rsid w:val="3E894239"/>
    <w:rsid w:val="412C781B"/>
    <w:rsid w:val="420936C7"/>
    <w:rsid w:val="428C0B42"/>
    <w:rsid w:val="42B2204E"/>
    <w:rsid w:val="42F9198D"/>
    <w:rsid w:val="46D0251C"/>
    <w:rsid w:val="474156B1"/>
    <w:rsid w:val="481F7195"/>
    <w:rsid w:val="48D36AC5"/>
    <w:rsid w:val="49EE71CA"/>
    <w:rsid w:val="4AE50A49"/>
    <w:rsid w:val="4B9A7A86"/>
    <w:rsid w:val="541A6C70"/>
    <w:rsid w:val="54467A96"/>
    <w:rsid w:val="549F7EBB"/>
    <w:rsid w:val="558D41B7"/>
    <w:rsid w:val="57F63F2E"/>
    <w:rsid w:val="58822092"/>
    <w:rsid w:val="5C3B7EF9"/>
    <w:rsid w:val="5CC97765"/>
    <w:rsid w:val="5ECF75EF"/>
    <w:rsid w:val="61CD6067"/>
    <w:rsid w:val="62066C0B"/>
    <w:rsid w:val="65A70610"/>
    <w:rsid w:val="67C70B61"/>
    <w:rsid w:val="67E62B1A"/>
    <w:rsid w:val="6A3A6264"/>
    <w:rsid w:val="6C5F052A"/>
    <w:rsid w:val="6D100E7E"/>
    <w:rsid w:val="703D260A"/>
    <w:rsid w:val="714E0847"/>
    <w:rsid w:val="741A3360"/>
    <w:rsid w:val="7617120B"/>
    <w:rsid w:val="76D71242"/>
    <w:rsid w:val="7B117BAE"/>
    <w:rsid w:val="7C3F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4a3245d5-2753-4f63-ad10-ca7247581fc4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4DA4228D</paraID>
      <start>36</start>
      <end>37</end>
      <status>modified</status>
      <modifiedWord>（</modifiedWord>
      <trackRevisions>false</trackRevisions>
    </reviewItem>
    <reviewItem>
      <errorID>d4a1f1b8-d1d8-4728-a304-17161c02afc7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4DA4228D</paraID>
      <start>40</start>
      <end>41</end>
      <status>modified</status>
      <modifiedWord>）</modifiedWord>
      <trackRevisions>false</trackRevisions>
    </reviewItem>
    <reviewItem>
      <errorID>b4237eaf-3ff2-4fcc-8309-e2c2b6cd6ed9</errorID>
      <errorWord>巩固脱贫攻坚成果</errorWord>
      <group>L1_Word</group>
      <groupName>字词问题</groupName>
      <ability>L2_Typo</ability>
      <abilityName>字词错误</abilityName>
      <candidateList>
        <item>巩固拓展脱贫攻坚成果</item>
      </candidateList>
      <explain/>
      <paraID>769C237C</paraID>
      <start>35</start>
      <end>45</end>
      <status>modified</status>
      <modifiedWord>巩固拓展脱贫攻坚成果</modifiedWord>
      <trackRevisions>false</trackRevisions>
    </reviewItem>
    <reviewItem>
      <errorID>d36d2273-a144-4833-9c05-0780d8fd1ba5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769C237C</paraID>
      <start>119</start>
      <end>120</end>
      <status>modified</status>
      <modifiedWord>（</modifiedWord>
      <trackRevisions>false</trackRevisions>
    </reviewItem>
    <reviewItem>
      <errorID>f8ee559e-f4e0-4fca-abe8-b43bf41ec862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769C237C</paraID>
      <start>123</start>
      <end>124</end>
      <status>modified</status>
      <modifiedWord>）</modifiedWord>
      <trackRevisions>false</trackRevisions>
    </reviewItem>
    <reviewItem>
      <errorID>ae7b4b41-ff2a-4ec7-bca4-b66110477802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61EEAAF3</paraID>
      <start>17</start>
      <end>18</end>
      <status>modified</status>
      <modifiedWord>—</modifiedWord>
      <trackRevisions>false</trackRevisions>
    </reviewItem>
    <reviewItem>
      <errorID>c722a549-c741-4b62-8610-e9c604c23720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3EF29446</paraID>
      <start>8</start>
      <end>9</end>
      <status>modified</status>
      <modifiedWord>：</modifiedWord>
      <trackRevisions>false</trackRevisions>
    </reviewItem>
    <reviewItem>
      <errorID>1a597d7f-3b1b-4e98-be75-6d9ec9870a42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1ECE8C8B</paraID>
      <start>35</start>
      <end>36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28f347f-c45d-4f1c-9e1a-3fb6b801e3d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291</Words>
  <Characters>349</Characters>
  <Lines>0</Lines>
  <Paragraphs>0</Paragraphs>
  <TotalTime>0</TotalTime>
  <ScaleCrop>false</ScaleCrop>
  <LinksUpToDate>false</LinksUpToDate>
  <CharactersWithSpaces>396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2025-01-24T01:29:00Z</dcterms:created>
  <dc:creator>Lgsbdmsq</dc:creator>
  <cp:lastModifiedBy>王</cp:lastModifiedBy>
  <cp:lastPrinted>2026-07-17T07:15:00Z</cp:lastPrinted>
  <dcterms:modified xsi:type="dcterms:W3CDTF">2026-07-23T02:40:39Z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EBD032F9029A427A9DEE4F92C2E4CBE9_13</vt:lpwstr>
  </property>
  <property fmtid="{D5CDD505-2E9C-101B-9397-08002B2CF9AE}" pid="4" name="KSOTemplateDocerSaveRecord">
    <vt:lpwstr>eyJoZGlkIjoiODk3NTAzMDY2MWM2NjE5MjQyMjhiMjJhM2QzNmEwNjkiLCJ1c2VySWQiOiIxMTg1NDcyMTAzIn0=</vt:lpwstr>
  </property>
</Properties>
</file>