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ind w:firstLine="2168" w:firstLineChars="600"/>
        <w:rPr>
          <w:rFonts w:ascii="仿宋_GB2312" w:eastAsia="仿宋_GB2312" w:cs="仿宋_GB2312"/>
          <w:b/>
          <w:kern w:val="0"/>
          <w:sz w:val="36"/>
          <w:szCs w:val="36"/>
        </w:rPr>
      </w:pPr>
      <w:r>
        <w:rPr>
          <w:rFonts w:hint="eastAsia" w:ascii="仿宋_GB2312" w:hAnsi="Times New Roman" w:eastAsia="仿宋_GB2312" w:cs="仿宋_GB2312"/>
          <w:b/>
          <w:kern w:val="0"/>
          <w:sz w:val="36"/>
          <w:szCs w:val="36"/>
        </w:rPr>
        <w:t>粮油副食蔬菜价格监测报表</w:t>
      </w:r>
    </w:p>
    <w:tbl>
      <w:tblPr>
        <w:tblStyle w:val="2"/>
        <w:tblpPr w:leftFromText="180" w:rightFromText="180" w:vertAnchor="page" w:horzAnchor="page" w:tblpX="1245" w:tblpY="2253"/>
        <w:tblOverlap w:val="never"/>
        <w:tblW w:w="967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8"/>
        <w:gridCol w:w="1496"/>
        <w:gridCol w:w="2603"/>
        <w:gridCol w:w="817"/>
        <w:gridCol w:w="1470"/>
        <w:gridCol w:w="174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5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品种</w:t>
            </w:r>
          </w:p>
        </w:tc>
        <w:tc>
          <w:tcPr>
            <w:tcW w:w="1496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规格</w:t>
            </w:r>
          </w:p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等级</w:t>
            </w:r>
          </w:p>
        </w:tc>
        <w:tc>
          <w:tcPr>
            <w:tcW w:w="2603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单位</w:t>
            </w:r>
          </w:p>
        </w:tc>
        <w:tc>
          <w:tcPr>
            <w:tcW w:w="228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价格</w:t>
            </w:r>
          </w:p>
        </w:tc>
        <w:tc>
          <w:tcPr>
            <w:tcW w:w="1745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5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496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当日价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比上期（%）</w:t>
            </w:r>
          </w:p>
        </w:tc>
        <w:tc>
          <w:tcPr>
            <w:tcW w:w="174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面粉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2.</w:t>
            </w: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大米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标一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2.4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鲁花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花生油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一级桶装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元/5升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160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大豆调和油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一级桶装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元/5升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60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猪肉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精瘦肉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25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猪肉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肋骨肉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25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牛肉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去骨肉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/>
              </w:rPr>
              <w:t xml:space="preserve">  </w:t>
            </w: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26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</w:rPr>
              <w:t>绵羊羯子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去骨肉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32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鸡肉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白条鸡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10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鸡蛋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新鲜完整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5.29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-1.86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草鱼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活750克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</w:rPr>
              <w:t>1</w:t>
            </w: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鲤鱼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活750克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10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蒙牛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牛奶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袋装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24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 xml:space="preserve">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豆腐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无包装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2.93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绿豆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6.1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香芹菜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3.99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-0.25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精白菜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1.35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-16.47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小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油菜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2.23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-5.51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黄瓜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2.99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3.46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白萝卜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1.56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-15.68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茄子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圆形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2.66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6.83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西红柿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-4.76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土豆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1.79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8.48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胡萝卜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2.16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青椒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3.76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-9.4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尖椒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牛芯菜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1.55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-5.49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豆角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豆王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4.29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7.52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蒜苔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4.5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12.78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韭菜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1.72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30.3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大蒜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6.99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-6.68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红葱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1.99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19.88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2"/>
                <w:szCs w:val="22"/>
                <w:lang w:val="en-US" w:eastAsia="zh-CN"/>
              </w:rPr>
              <w:t>苹果（红富士）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4.59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香蕉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3.66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4.87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梨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4.93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</w:tbl>
    <w:p>
      <w:pPr>
        <w:widowControl/>
        <w:spacing w:before="100" w:after="100" w:line="440" w:lineRule="atLeast"/>
        <w:ind w:firstLine="105"/>
        <w:jc w:val="left"/>
        <w:rPr>
          <w:rFonts w:hint="default"/>
          <w:lang w:val="en-US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填报单位：鄂托克前旗发展和改革委员会</w:t>
      </w:r>
      <w:r>
        <w:rPr>
          <w:rFonts w:ascii="Times New Roman" w:hAnsi="Times New Roman" w:eastAsia="宋体" w:cs="Times New Roman"/>
          <w:color w:val="000000"/>
          <w:kern w:val="0"/>
          <w:szCs w:val="21"/>
        </w:rPr>
        <w:t xml:space="preserve">   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 xml:space="preserve">             报告日期：</w:t>
      </w:r>
      <w:r>
        <w:rPr>
          <w:rFonts w:hint="eastAsia" w:ascii="华文楷体" w:hAnsi="华文楷体" w:eastAsia="华文楷体" w:cs="华文楷体"/>
          <w:b/>
          <w:bCs/>
          <w:color w:val="000000"/>
          <w:kern w:val="0"/>
          <w:szCs w:val="21"/>
        </w:rPr>
        <w:t>202</w:t>
      </w:r>
      <w:r>
        <w:rPr>
          <w:rFonts w:hint="eastAsia" w:ascii="华文楷体" w:hAnsi="华文楷体" w:eastAsia="华文楷体" w:cs="华文楷体"/>
          <w:b/>
          <w:bCs/>
          <w:color w:val="000000"/>
          <w:kern w:val="0"/>
          <w:szCs w:val="21"/>
          <w:lang w:val="en-US" w:eastAsia="zh-CN"/>
        </w:rPr>
        <w:t>4年6月13</w:t>
      </w:r>
      <w:bookmarkStart w:id="0" w:name="_GoBack"/>
      <w:bookmarkEnd w:id="0"/>
      <w:r>
        <w:rPr>
          <w:rFonts w:hint="eastAsia" w:ascii="华文楷体" w:hAnsi="华文楷体" w:eastAsia="华文楷体" w:cs="华文楷体"/>
          <w:b/>
          <w:bCs/>
          <w:color w:val="000000"/>
          <w:kern w:val="0"/>
          <w:szCs w:val="21"/>
          <w:lang w:val="en-US" w:eastAsia="zh-CN"/>
        </w:rPr>
        <w:t xml:space="preserve">日 </w:t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lmMDI4MjNhZjAwODdmZWI2YjY4Y2EwN2E5YWRlN2QifQ=="/>
  </w:docVars>
  <w:rsids>
    <w:rsidRoot w:val="135E5920"/>
    <w:rsid w:val="01F908C0"/>
    <w:rsid w:val="026E7A6E"/>
    <w:rsid w:val="0A5B410A"/>
    <w:rsid w:val="11DB182B"/>
    <w:rsid w:val="135E5920"/>
    <w:rsid w:val="15E600FF"/>
    <w:rsid w:val="176C53FF"/>
    <w:rsid w:val="1A8C4002"/>
    <w:rsid w:val="20390CA4"/>
    <w:rsid w:val="2826404A"/>
    <w:rsid w:val="2F4F5D1C"/>
    <w:rsid w:val="490E24CD"/>
    <w:rsid w:val="49D7135D"/>
    <w:rsid w:val="5B56178C"/>
    <w:rsid w:val="60F44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110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2024-05-22T06:41:00Z</dcterms:created>
  <dc:creator></dc:creator>
  <cp:lastModifiedBy>lenovo</cp:lastModifiedBy>
  <cp:lastPrinted>2024-06-12T07:28:00Z</cp:lastPrinted>
  <dcterms:modified xsi:type="dcterms:W3CDTF">2024-06-12T08:06:17Z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FDAB62E0BE7645408AA8AD4A4B855120_11</vt:lpwstr>
  </property>
</Properties>
</file>