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政府网站工作年度报表（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  <w:lang w:val="en-US" w:eastAsia="zh-CN"/>
        </w:rPr>
        <w:t>2023年度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6"/>
          <w:szCs w:val="36"/>
        </w:rPr>
        <w:t>）</w:t>
      </w:r>
    </w:p>
    <w:p>
      <w:pPr>
        <w:widowControl/>
        <w:shd w:val="clear" w:color="auto" w:fill="FFFFFF"/>
        <w:jc w:val="center"/>
        <w:rPr>
          <w:rFonts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（</w:t>
      </w:r>
      <w:r>
        <w:rPr>
          <w:rFonts w:ascii="宋体" w:hAnsi="宋体" w:eastAsia="宋体" w:cs="宋体"/>
          <w:color w:val="333333"/>
          <w:kern w:val="0"/>
          <w:sz w:val="24"/>
          <w:szCs w:val="24"/>
        </w:rPr>
        <w:t>20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年度）</w:t>
      </w:r>
    </w:p>
    <w:p>
      <w:pPr>
        <w:widowControl/>
        <w:shd w:val="clear" w:color="auto" w:fill="FFFFFF"/>
        <w:ind w:firstLine="480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填报单位：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鄂托克前旗政务服务局</w:t>
      </w:r>
    </w:p>
    <w:tbl>
      <w:tblPr>
        <w:tblStyle w:val="2"/>
        <w:tblW w:w="103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6"/>
        <w:gridCol w:w="2477"/>
        <w:gridCol w:w="2552"/>
        <w:gridCol w:w="25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网站名称</w:t>
            </w:r>
          </w:p>
        </w:tc>
        <w:tc>
          <w:tcPr>
            <w:tcW w:w="762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鄂托克前旗人民政府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首页网址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http://www.etkqq.gov.cn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主办单位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鄂托克前旗</w:t>
            </w:r>
            <w:r>
              <w:rPr>
                <w:rFonts w:hint="eastAsia" w:ascii="Calibri" w:hAnsi="Calibri" w:eastAsia="宋体" w:cs="宋体"/>
                <w:kern w:val="0"/>
                <w:szCs w:val="21"/>
              </w:rPr>
              <w:t>人民政府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网站类型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√政府门户网站　　　□部门网站　　　□专项网站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政府网站标识码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1506230009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ICP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备案号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蒙ICP备19004516号-3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公安机关备案号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蒙公网安备 15062302000112号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独立用户访问总量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924326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网站总访问量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FF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2040510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信息发布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总数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3544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概况类信息更新量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政务动态信息更新量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2632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信息公开目录信息更新量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716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专栏专题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维护数量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新开设数量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解读回应</w:t>
            </w:r>
          </w:p>
        </w:tc>
        <w:tc>
          <w:tcPr>
            <w:tcW w:w="24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解读信息发布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解读材料数量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解读产品数量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媒体评论文章数量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（单位：篇）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回应公众关注热点或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重大舆情数量（单位：次）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办事服务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是否发布服务事项目录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注册用户数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FF0000"/>
                <w:kern w:val="0"/>
                <w:szCs w:val="21"/>
              </w:rPr>
            </w:pPr>
            <w:r>
              <w:rPr>
                <w:rFonts w:ascii="Calibri" w:hAnsi="Calibri" w:eastAsia="宋体" w:cs="宋体"/>
                <w:color w:val="auto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政务服务事项数量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（单位：项）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1561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可全程在线办理政务服务事项数量（单位：项）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1343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办件量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（单位：件）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总数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0"/>
                <w:szCs w:val="20"/>
                <w:lang w:val="en-US" w:eastAsia="zh-CN"/>
              </w:rPr>
              <w:t>298614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自然人办件量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289663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法人办件量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lang w:val="en-US" w:eastAsia="zh-CN"/>
              </w:rPr>
              <w:t>8951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互动交流</w:t>
            </w:r>
          </w:p>
        </w:tc>
        <w:tc>
          <w:tcPr>
            <w:tcW w:w="2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是否使用统一平台</w:t>
            </w:r>
          </w:p>
        </w:tc>
        <w:tc>
          <w:tcPr>
            <w:tcW w:w="5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□是　　　√否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留言办理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收到留言数量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办结留言数量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平均办理时间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（单位：天）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公开答复数量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征集调查</w:t>
            </w: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征集调查期数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收到意见数量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公布调查结果期数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在线访谈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访谈期数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（单位：期）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网民留言数量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答复网民提问数量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是否提供智能问答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　√是　　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安全防护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安全检测评估次数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（单位：次）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color w:val="auto"/>
                <w:kern w:val="0"/>
                <w:szCs w:val="21"/>
                <w:highlight w:val="yellow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发现问题数量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问题整改数量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color w:val="auto"/>
                <w:kern w:val="0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是否建立安全监测预警机制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是否开展应急演练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是否明确网站安全责任人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√是　　　□否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移动新媒体</w:t>
            </w: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是否有移动新媒体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√是　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微博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</w:rPr>
              <w:t>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关注量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 </w:t>
            </w: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微信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名称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鄂托克前旗人民政府</w:t>
            </w:r>
          </w:p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门户网站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信息发布量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（单位：条）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226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订阅数</w:t>
            </w:r>
          </w:p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（单位：个）</w:t>
            </w:r>
          </w:p>
        </w:tc>
        <w:tc>
          <w:tcPr>
            <w:tcW w:w="259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Cs w:val="21"/>
                <w:lang w:val="en-US" w:eastAsia="zh-CN"/>
              </w:rPr>
              <w:t>5817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</w:p>
        </w:tc>
        <w:tc>
          <w:tcPr>
            <w:tcW w:w="24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w="5149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 w:val="20"/>
                <w:szCs w:val="20"/>
                <w:highlight w:val="none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  <w:highlight w:val="none"/>
              </w:rPr>
              <w:t>产品名称</w:t>
            </w: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highlight w:val="none"/>
              </w:rPr>
              <w:t>：无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ascii="Calibri" w:hAnsi="Calibri" w:eastAsia="宋体" w:cs="宋体"/>
                <w:kern w:val="0"/>
                <w:sz w:val="20"/>
                <w:szCs w:val="20"/>
                <w:highlight w:val="none"/>
              </w:rPr>
              <w:t>信息发布量：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6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创新发展</w:t>
            </w:r>
          </w:p>
        </w:tc>
        <w:tc>
          <w:tcPr>
            <w:tcW w:w="7626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firstLine="200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√搜索即服务　　　√多语言版本　　　√无障碍浏览　　　√千人千网</w:t>
            </w:r>
          </w:p>
          <w:p>
            <w:pPr>
              <w:widowControl/>
              <w:ind w:firstLine="200"/>
              <w:jc w:val="left"/>
              <w:rPr>
                <w:rFonts w:ascii="Calibri" w:hAnsi="Calibri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□其他</w:t>
            </w:r>
            <w:r>
              <w:rPr>
                <w:rFonts w:ascii="Calibri" w:hAnsi="Calibri" w:eastAsia="宋体" w:cs="宋体"/>
                <w:kern w:val="0"/>
                <w:sz w:val="20"/>
                <w:szCs w:val="20"/>
              </w:rPr>
              <w:t>__________________________________</w:t>
            </w:r>
          </w:p>
        </w:tc>
      </w:tr>
    </w:tbl>
    <w:p>
      <w:pPr>
        <w:widowControl/>
        <w:shd w:val="clear" w:color="auto" w:fill="FFFFFF"/>
        <w:ind w:firstLine="480"/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单位负责人：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毛宝林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        审核人：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阿日古娜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       填报人：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段清新</w:t>
      </w:r>
    </w:p>
    <w:p>
      <w:pPr>
        <w:widowControl/>
        <w:shd w:val="clear" w:color="auto" w:fill="FFFFFF"/>
        <w:ind w:firstLine="480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联系电话：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0477-7882808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 xml:space="preserve">     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</w:rPr>
        <w:t>填报日期：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lang w:val="en-US" w:eastAsia="zh-CN"/>
        </w:rPr>
        <w:t>2024年1月11日</w:t>
      </w:r>
    </w:p>
    <w:p>
      <w:pPr>
        <w:rPr>
          <w:rFonts w:ascii="宋体" w:hAnsi="宋体" w:eastAsia="宋体" w:cs="宋体"/>
          <w:color w:val="333333"/>
          <w:kern w:val="0"/>
          <w:sz w:val="20"/>
          <w:szCs w:val="20"/>
          <w:highlight w:val="none"/>
        </w:rPr>
      </w:pPr>
      <w:r>
        <w:rPr>
          <w:rFonts w:hint="eastAsia"/>
        </w:rPr>
        <w:t>备注：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highlight w:val="none"/>
        </w:rPr>
        <w:t>由于网上政务服务用户注册，全部依托全区统一身份认证体系提供用户注册，故所有用户注册数量统一填写</w:t>
      </w:r>
    </w:p>
    <w:p>
      <w:pPr>
        <w:rPr>
          <w:highlight w:val="none"/>
        </w:rPr>
      </w:pPr>
      <w:r>
        <w:rPr>
          <w:rFonts w:hint="eastAsia" w:ascii="宋体" w:hAnsi="宋体" w:eastAsia="宋体" w:cs="宋体"/>
          <w:color w:val="333333"/>
          <w:kern w:val="0"/>
          <w:sz w:val="20"/>
          <w:szCs w:val="20"/>
          <w:highlight w:val="none"/>
        </w:rPr>
        <w:t>在自治区政府门户网站年报和政务服务网年报中，本网注册用户数为</w:t>
      </w:r>
      <w:r>
        <w:rPr>
          <w:rFonts w:ascii="宋体" w:hAnsi="宋体" w:eastAsia="宋体" w:cs="宋体"/>
          <w:color w:val="333333"/>
          <w:kern w:val="0"/>
          <w:sz w:val="20"/>
          <w:szCs w:val="20"/>
          <w:highlight w:val="none"/>
        </w:rPr>
        <w:t>0</w:t>
      </w:r>
      <w:r>
        <w:rPr>
          <w:rFonts w:hint="eastAsia" w:ascii="宋体" w:hAnsi="宋体" w:eastAsia="宋体" w:cs="宋体"/>
          <w:color w:val="333333"/>
          <w:kern w:val="0"/>
          <w:sz w:val="20"/>
          <w:szCs w:val="20"/>
          <w:highlight w:val="none"/>
        </w:rPr>
        <w:t>。</w:t>
      </w:r>
    </w:p>
    <w:p/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MTYxNjVlNTQ1MjdjN2JhNDE2N2E4ZTc1MjI3Y2UifQ=="/>
  </w:docVars>
  <w:rsids>
    <w:rsidRoot w:val="789F0371"/>
    <w:rsid w:val="23792B3C"/>
    <w:rsid w:val="616959B8"/>
    <w:rsid w:val="71344478"/>
    <w:rsid w:val="789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2024-01-11T02:45:00Z</dcterms:created>
  <dc:creator>86157</dc:creator>
  <cp:lastModifiedBy>D°</cp:lastModifiedBy>
  <dcterms:modified xsi:type="dcterms:W3CDTF">2024-01-11T09:33:05Z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84F4495E2B4A4E5FBFA6C8F9BC0C037D_11</vt:lpwstr>
  </property>
</Properties>
</file>